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A5" w:rsidRDefault="006D5217" w:rsidP="00C03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17">
        <w:rPr>
          <w:rFonts w:ascii="Times New Roman" w:hAnsi="Times New Roman" w:cs="Times New Roman"/>
          <w:b/>
          <w:sz w:val="28"/>
          <w:szCs w:val="28"/>
        </w:rPr>
        <w:t>Формы взаимодействия ОДОД и внеурочной деятельности в общеобразовательном учреждении</w:t>
      </w:r>
      <w:r w:rsidR="00C03AA5">
        <w:rPr>
          <w:rFonts w:ascii="Times New Roman" w:hAnsi="Times New Roman" w:cs="Times New Roman"/>
          <w:b/>
          <w:sz w:val="28"/>
          <w:szCs w:val="28"/>
        </w:rPr>
        <w:t xml:space="preserve"> ГБОУ гимназии №168</w:t>
      </w:r>
    </w:p>
    <w:p w:rsidR="00AD3DC2" w:rsidRPr="00C03AA5" w:rsidRDefault="00AD3DC2" w:rsidP="00C03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885" w:type="dxa"/>
        <w:tblLook w:val="04A0"/>
      </w:tblPr>
      <w:tblGrid>
        <w:gridCol w:w="3592"/>
        <w:gridCol w:w="4821"/>
        <w:gridCol w:w="2502"/>
      </w:tblGrid>
      <w:tr w:rsidR="006B30EB" w:rsidRPr="0081497A" w:rsidTr="00C03AA5">
        <w:tc>
          <w:tcPr>
            <w:tcW w:w="3592" w:type="dxa"/>
          </w:tcPr>
          <w:p w:rsidR="006B30EB" w:rsidRPr="0081497A" w:rsidRDefault="006B30EB" w:rsidP="00814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97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дополнительного образования</w:t>
            </w: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:rsidR="006B30EB" w:rsidRPr="0081497A" w:rsidRDefault="006B30EB" w:rsidP="00814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97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внеурочной деятельности</w:t>
            </w: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6B30EB" w:rsidRPr="00DD00F1" w:rsidRDefault="006B30EB" w:rsidP="006B3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F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 взаимодействия</w:t>
            </w:r>
          </w:p>
        </w:tc>
      </w:tr>
      <w:tr w:rsidR="006B30EB" w:rsidRPr="0081497A" w:rsidTr="00C03AA5">
        <w:trPr>
          <w:trHeight w:val="1484"/>
        </w:trPr>
        <w:tc>
          <w:tcPr>
            <w:tcW w:w="3592" w:type="dxa"/>
          </w:tcPr>
          <w:p w:rsidR="006B30EB" w:rsidRPr="00843B14" w:rsidRDefault="006B30EB" w:rsidP="00814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Юный защитник</w:t>
            </w: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Готовся</w:t>
            </w:r>
            <w:proofErr w:type="spellEnd"/>
            <w:r w:rsidRPr="00843B14">
              <w:rPr>
                <w:rFonts w:ascii="Times New Roman" w:hAnsi="Times New Roman" w:cs="Times New Roman"/>
                <w:sz w:val="24"/>
                <w:szCs w:val="24"/>
              </w:rPr>
              <w:t xml:space="preserve"> к сдаче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Мир спортивных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6B30EB" w:rsidRPr="00DD00F1" w:rsidRDefault="006B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 w:rsidRPr="00DD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DD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технологий школы, сдача норм ГТО</w:t>
            </w:r>
            <w:r w:rsidR="00C03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B30EB" w:rsidRPr="00DD00F1" w:rsidRDefault="006B30EB" w:rsidP="006B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EB" w:rsidRPr="0081497A" w:rsidTr="00C03AA5">
        <w:tc>
          <w:tcPr>
            <w:tcW w:w="3592" w:type="dxa"/>
          </w:tcPr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Вокальная студия «Звонкие голоса»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Культура, танец и этикет 19 века.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Класс военного танца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43B14">
              <w:rPr>
                <w:rFonts w:ascii="Times New Roman" w:hAnsi="Times New Roman" w:cs="Times New Roman"/>
                <w:sz w:val="24"/>
                <w:szCs w:val="24"/>
              </w:rPr>
              <w:t xml:space="preserve"> студия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Работа актера над собой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«Капельки»</w:t>
            </w: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r w:rsidR="00E66E78">
              <w:rPr>
                <w:rFonts w:ascii="Times New Roman" w:hAnsi="Times New Roman" w:cs="Times New Roman"/>
                <w:sz w:val="24"/>
                <w:szCs w:val="24"/>
              </w:rPr>
              <w:t xml:space="preserve"> голос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Театр на иностранном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6B30EB" w:rsidRPr="00DD00F1" w:rsidRDefault="00DD00F1" w:rsidP="006B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обеды на районных и городских конкурсах</w:t>
            </w:r>
            <w:r w:rsidR="00C0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30EB" w:rsidRPr="0081497A" w:rsidTr="00C03AA5">
        <w:tc>
          <w:tcPr>
            <w:tcW w:w="3592" w:type="dxa"/>
          </w:tcPr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Туристы-школьники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Школа выживания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6B30EB" w:rsidRPr="00DD00F1" w:rsidRDefault="00DD00F1" w:rsidP="006B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Профориентация, ЗОЖ, победы на олимпиадах по ОБЖ, развитие патриотизма в школе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B30EB" w:rsidRPr="0081497A" w:rsidTr="00C03AA5">
        <w:tc>
          <w:tcPr>
            <w:tcW w:w="3592" w:type="dxa"/>
          </w:tcPr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Профориентация «Твой выбор»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Медиастудия</w:t>
            </w:r>
            <w:proofErr w:type="spellEnd"/>
            <w:r w:rsidRPr="00843B14">
              <w:rPr>
                <w:rFonts w:ascii="Times New Roman" w:hAnsi="Times New Roman" w:cs="Times New Roman"/>
                <w:sz w:val="24"/>
                <w:szCs w:val="24"/>
              </w:rPr>
              <w:t xml:space="preserve"> «Радиорубка»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Мультимедиа «</w:t>
            </w:r>
            <w:proofErr w:type="spellStart"/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Гимназ</w:t>
            </w:r>
            <w:proofErr w:type="spellEnd"/>
            <w:proofErr w:type="gramStart"/>
            <w:r w:rsidRPr="0084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gramEnd"/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:rsidR="006B30EB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Школа Лидера.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измерении.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 xml:space="preserve">Основы выбора профессии.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ербургу с гидом переводчиком.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информатика.</w:t>
            </w:r>
          </w:p>
          <w:p w:rsidR="006B30EB" w:rsidRPr="00843B14" w:rsidRDefault="006B30EB" w:rsidP="0081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B14">
              <w:rPr>
                <w:rFonts w:ascii="Times New Roman" w:hAnsi="Times New Roman" w:cs="Times New Roman"/>
                <w:sz w:val="24"/>
                <w:szCs w:val="24"/>
              </w:rPr>
              <w:t>Основы выбора профессии. Знай свой город.</w:t>
            </w: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6B30EB" w:rsidRPr="00DD00F1" w:rsidRDefault="00DD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обеды на районных и городских конкурсах, профориентация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B30EB" w:rsidRPr="00DD00F1" w:rsidRDefault="006B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B" w:rsidRPr="00DD00F1" w:rsidRDefault="006B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EB" w:rsidRPr="00DD00F1" w:rsidRDefault="006B30EB" w:rsidP="006B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97A" w:rsidRDefault="0081497A" w:rsidP="0081497A">
      <w:pPr>
        <w:rPr>
          <w:rFonts w:ascii="Times New Roman" w:hAnsi="Times New Roman" w:cs="Times New Roman"/>
          <w:b/>
          <w:sz w:val="28"/>
          <w:szCs w:val="28"/>
        </w:rPr>
      </w:pPr>
    </w:p>
    <w:p w:rsidR="006B30EB" w:rsidRPr="006B30EB" w:rsidRDefault="006B30EB" w:rsidP="006B3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0E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 программ:</w:t>
      </w:r>
    </w:p>
    <w:p w:rsidR="008134C9" w:rsidRPr="008134C9" w:rsidRDefault="00EC4BA0" w:rsidP="008134C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34C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B30EB" w:rsidRPr="008134C9">
        <w:rPr>
          <w:rFonts w:ascii="Times New Roman" w:eastAsia="Times New Roman" w:hAnsi="Times New Roman" w:cs="Times New Roman"/>
          <w:sz w:val="28"/>
          <w:szCs w:val="28"/>
        </w:rPr>
        <w:t xml:space="preserve">азработка и осуществление совместных программ ОДОД и внеурочной деятельности в таких формах как </w:t>
      </w:r>
      <w:r w:rsidR="008134C9" w:rsidRPr="008134C9">
        <w:rPr>
          <w:rFonts w:ascii="Times New Roman" w:hAnsi="Times New Roman" w:cs="Times New Roman"/>
          <w:sz w:val="28"/>
          <w:szCs w:val="28"/>
        </w:rPr>
        <w:t xml:space="preserve">совместные концерты и праздники; </w:t>
      </w:r>
      <w:r w:rsidR="006B30EB" w:rsidRPr="008134C9">
        <w:rPr>
          <w:rFonts w:ascii="Times New Roman" w:eastAsia="Times New Roman" w:hAnsi="Times New Roman" w:cs="Times New Roman"/>
          <w:sz w:val="28"/>
          <w:szCs w:val="28"/>
        </w:rPr>
        <w:t>социальное, коллективные творческие дела, акции и др., направленных на решение воспитательных задач;</w:t>
      </w:r>
    </w:p>
    <w:p w:rsidR="008134C9" w:rsidRPr="008134C9" w:rsidRDefault="00EC4BA0" w:rsidP="008134C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34C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B30EB" w:rsidRPr="008134C9">
        <w:rPr>
          <w:rFonts w:ascii="Times New Roman" w:eastAsia="Times New Roman" w:hAnsi="Times New Roman" w:cs="Times New Roman"/>
          <w:sz w:val="28"/>
          <w:szCs w:val="28"/>
        </w:rPr>
        <w:t>етодическое сопровождение внеурочной деятельности и ОДОД;</w:t>
      </w:r>
    </w:p>
    <w:p w:rsidR="008134C9" w:rsidRPr="008134C9" w:rsidRDefault="00EC4BA0" w:rsidP="008134C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34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30EB" w:rsidRPr="008134C9">
        <w:rPr>
          <w:rFonts w:ascii="Times New Roman" w:eastAsia="Times New Roman" w:hAnsi="Times New Roman" w:cs="Times New Roman"/>
          <w:sz w:val="28"/>
          <w:szCs w:val="28"/>
        </w:rPr>
        <w:t>бмен ресурсами (интеллектуальными, информационными, материально-техническими и др.);</w:t>
      </w:r>
    </w:p>
    <w:p w:rsidR="008134C9" w:rsidRPr="008134C9" w:rsidRDefault="00EC4BA0" w:rsidP="008134C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34C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30EB" w:rsidRPr="008134C9">
        <w:rPr>
          <w:rFonts w:ascii="Times New Roman" w:eastAsia="Times New Roman" w:hAnsi="Times New Roman" w:cs="Times New Roman"/>
          <w:sz w:val="28"/>
          <w:szCs w:val="28"/>
        </w:rPr>
        <w:t>редоставление услуг (консультативных, информационных, технических и др.);</w:t>
      </w:r>
    </w:p>
    <w:p w:rsidR="00EC4BA0" w:rsidRPr="008134C9" w:rsidRDefault="00EC4BA0" w:rsidP="008134C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134C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0EB" w:rsidRPr="008134C9">
        <w:rPr>
          <w:rFonts w:ascii="Times New Roman" w:eastAsia="Times New Roman" w:hAnsi="Times New Roman" w:cs="Times New Roman"/>
          <w:sz w:val="28"/>
          <w:szCs w:val="28"/>
        </w:rPr>
        <w:t>заимообучение</w:t>
      </w:r>
      <w:proofErr w:type="spellEnd"/>
      <w:r w:rsidR="006B30EB" w:rsidRPr="008134C9">
        <w:rPr>
          <w:rFonts w:ascii="Times New Roman" w:eastAsia="Times New Roman" w:hAnsi="Times New Roman" w:cs="Times New Roman"/>
          <w:sz w:val="28"/>
          <w:szCs w:val="28"/>
        </w:rPr>
        <w:t>, обмен опытом.</w:t>
      </w:r>
      <w:r w:rsidR="00E15787" w:rsidRPr="00813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0EB" w:rsidRDefault="006B30EB" w:rsidP="006B3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0E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 дополнительном образовании и внеур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очной деятельности </w:t>
      </w:r>
    </w:p>
    <w:p w:rsidR="006B30EB" w:rsidRPr="006B30EB" w:rsidRDefault="006B30EB" w:rsidP="006B3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ГБОУ гимназии № 168</w:t>
      </w:r>
      <w:r w:rsidRPr="006B30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существуют принципы:</w:t>
      </w:r>
    </w:p>
    <w:p w:rsidR="006B30EB" w:rsidRPr="006B30EB" w:rsidRDefault="00EC4BA0" w:rsidP="006B30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30EB" w:rsidRPr="006B30EB">
        <w:rPr>
          <w:rFonts w:ascii="Times New Roman" w:eastAsia="Times New Roman" w:hAnsi="Times New Roman" w:cs="Times New Roman"/>
          <w:sz w:val="28"/>
          <w:szCs w:val="28"/>
        </w:rPr>
        <w:t xml:space="preserve">ринцип творческой и социальной активности обучающегося во </w:t>
      </w:r>
      <w:proofErr w:type="spellStart"/>
      <w:r w:rsidR="006B30EB" w:rsidRPr="006B30EB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="006B30EB" w:rsidRPr="006B30E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реализующийся через создание установки на социальную и творческую активность, формирование убеждений обучающихся, организацию условий для включения обучающихся в творческую и социально значимую деятельность.</w:t>
      </w:r>
      <w:proofErr w:type="gramEnd"/>
    </w:p>
    <w:p w:rsidR="006B30EB" w:rsidRPr="006B30EB" w:rsidRDefault="00EC4BA0" w:rsidP="006B30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30EB" w:rsidRPr="006B30EB">
        <w:rPr>
          <w:rFonts w:ascii="Times New Roman" w:eastAsia="Times New Roman" w:hAnsi="Times New Roman" w:cs="Times New Roman"/>
          <w:sz w:val="28"/>
          <w:szCs w:val="28"/>
        </w:rPr>
        <w:t>ринцип опоры на ведущую деятельность, в соответствии с которым интеграция общего и дополнительного образования в рамках внеурочной деятельности на различных возрастных этапах должна соответствовать ведущей деятельности, характерной для данного этапа, и психологическим возможностям, и ограничениям, связанными с возрастными особенностями «самодеятельности» и рефлексии над собой и своим поведением и деятельностью;</w:t>
      </w:r>
    </w:p>
    <w:p w:rsidR="006B30EB" w:rsidRPr="006B30EB" w:rsidRDefault="00EC4BA0" w:rsidP="006B30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30EB" w:rsidRPr="006B30EB">
        <w:rPr>
          <w:rFonts w:ascii="Times New Roman" w:eastAsia="Times New Roman" w:hAnsi="Times New Roman" w:cs="Times New Roman"/>
          <w:sz w:val="28"/>
          <w:szCs w:val="28"/>
        </w:rPr>
        <w:t>ринцип системности, который позволяет выстроить внеурочную деятельность учащихся в определенной логической последовательности, эффективно используя все компоненты образовательной среды;</w:t>
      </w:r>
    </w:p>
    <w:p w:rsidR="006B30EB" w:rsidRPr="006B30EB" w:rsidRDefault="00EC4BA0" w:rsidP="006B30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30EB" w:rsidRPr="006B30EB">
        <w:rPr>
          <w:rFonts w:ascii="Times New Roman" w:eastAsia="Times New Roman" w:hAnsi="Times New Roman" w:cs="Times New Roman"/>
          <w:sz w:val="28"/>
          <w:szCs w:val="28"/>
        </w:rPr>
        <w:t xml:space="preserve">ринцип </w:t>
      </w:r>
      <w:proofErr w:type="spellStart"/>
      <w:r w:rsidR="006B30EB" w:rsidRPr="006B30EB">
        <w:rPr>
          <w:rFonts w:ascii="Times New Roman" w:eastAsia="Times New Roman" w:hAnsi="Times New Roman" w:cs="Times New Roman"/>
          <w:sz w:val="28"/>
          <w:szCs w:val="28"/>
        </w:rPr>
        <w:t>дополнительности</w:t>
      </w:r>
      <w:proofErr w:type="spellEnd"/>
      <w:r w:rsidR="006B30EB" w:rsidRPr="006B30EB">
        <w:rPr>
          <w:rFonts w:ascii="Times New Roman" w:eastAsia="Times New Roman" w:hAnsi="Times New Roman" w:cs="Times New Roman"/>
          <w:sz w:val="28"/>
          <w:szCs w:val="28"/>
        </w:rPr>
        <w:t>, который позволяет удовлетворить потребности личности в приобретении новых знаний и развитии собственных способностей за пределами образовательных программ, являющихся профилированными для данного образовательного учреждения (организации), обеспечивая движение воспитанника вперед в образовательном пространстве;</w:t>
      </w:r>
    </w:p>
    <w:p w:rsidR="00AD3DC2" w:rsidRPr="003C0F04" w:rsidRDefault="00AD3DC2" w:rsidP="00E15787">
      <w:pPr>
        <w:rPr>
          <w:rFonts w:ascii="Times New Roman" w:hAnsi="Times New Roman" w:cs="Times New Roman"/>
          <w:sz w:val="28"/>
          <w:szCs w:val="28"/>
        </w:rPr>
      </w:pPr>
    </w:p>
    <w:p w:rsidR="00AD3DC2" w:rsidRPr="003C0F04" w:rsidRDefault="00AD3DC2" w:rsidP="003C0F0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F04">
        <w:rPr>
          <w:rFonts w:ascii="Times New Roman" w:hAnsi="Times New Roman" w:cs="Times New Roman"/>
          <w:sz w:val="28"/>
          <w:szCs w:val="28"/>
        </w:rPr>
        <w:t xml:space="preserve">Данная интеграция программ внеурочной деятельности и дополнительных общеобразовательных программ направлена на единую цель – развитие </w:t>
      </w:r>
      <w:r w:rsidR="003C0F04" w:rsidRPr="003C0F04">
        <w:rPr>
          <w:rFonts w:ascii="Times New Roman" w:hAnsi="Times New Roman" w:cs="Times New Roman"/>
          <w:sz w:val="28"/>
          <w:szCs w:val="28"/>
        </w:rPr>
        <w:t>спортивного, творческого и культурного</w:t>
      </w:r>
      <w:r w:rsidRPr="003C0F04">
        <w:rPr>
          <w:rFonts w:ascii="Times New Roman" w:hAnsi="Times New Roman" w:cs="Times New Roman"/>
          <w:sz w:val="28"/>
          <w:szCs w:val="28"/>
        </w:rPr>
        <w:t xml:space="preserve"> образования и практико-ориентированного обучения.</w:t>
      </w:r>
    </w:p>
    <w:sectPr w:rsidR="00AD3DC2" w:rsidRPr="003C0F04" w:rsidSect="00AD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C361"/>
      </v:shape>
    </w:pict>
  </w:numPicBullet>
  <w:abstractNum w:abstractNumId="0">
    <w:nsid w:val="13A254CE"/>
    <w:multiLevelType w:val="hybridMultilevel"/>
    <w:tmpl w:val="786400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3041B"/>
    <w:multiLevelType w:val="hybridMultilevel"/>
    <w:tmpl w:val="83BEB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11030"/>
    <w:multiLevelType w:val="hybridMultilevel"/>
    <w:tmpl w:val="03EA60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01BC8"/>
    <w:multiLevelType w:val="multilevel"/>
    <w:tmpl w:val="16DA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927E95"/>
    <w:multiLevelType w:val="multilevel"/>
    <w:tmpl w:val="E632C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C3F584E"/>
    <w:multiLevelType w:val="hybridMultilevel"/>
    <w:tmpl w:val="C156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217"/>
    <w:rsid w:val="003C0F04"/>
    <w:rsid w:val="003D1DAE"/>
    <w:rsid w:val="006B30EB"/>
    <w:rsid w:val="006D5217"/>
    <w:rsid w:val="008134C9"/>
    <w:rsid w:val="0081497A"/>
    <w:rsid w:val="00843B14"/>
    <w:rsid w:val="008F425C"/>
    <w:rsid w:val="00AD234F"/>
    <w:rsid w:val="00AD3DC2"/>
    <w:rsid w:val="00C03AA5"/>
    <w:rsid w:val="00DD00F1"/>
    <w:rsid w:val="00DD442D"/>
    <w:rsid w:val="00E15787"/>
    <w:rsid w:val="00E66E78"/>
    <w:rsid w:val="00EC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9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B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B30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2022-02-03T11:47:00Z</dcterms:created>
  <dcterms:modified xsi:type="dcterms:W3CDTF">2022-02-03T13:24:00Z</dcterms:modified>
</cp:coreProperties>
</file>